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531AD" w:rsidRPr="00B4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3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к основной образовательной программе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среднего общего образования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2AB" w:rsidRPr="00B4130C" w:rsidRDefault="008342AB" w:rsidP="008342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8342AB" w:rsidRPr="00B4130C" w:rsidRDefault="008342AB" w:rsidP="008342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 средняя общеобразовательная школа</w:t>
      </w:r>
    </w:p>
    <w:p w:rsidR="008342AB" w:rsidRPr="00B4130C" w:rsidRDefault="008342AB" w:rsidP="008342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имени Героя Советского Союза М.С. Чернова</w:t>
      </w:r>
    </w:p>
    <w:p w:rsidR="008342AB" w:rsidRPr="00B4130C" w:rsidRDefault="008342AB" w:rsidP="008342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(МОУ Новомалыклинская СОШ)</w:t>
      </w:r>
    </w:p>
    <w:p w:rsidR="008342AB" w:rsidRPr="00B4130C" w:rsidRDefault="008342AB" w:rsidP="008342A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СОГЛАСОВАНА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  Заместитель директора по УВР:</w:t>
      </w:r>
      <w:r w:rsidR="00253947" w:rsidRPr="00253947">
        <w:rPr>
          <w:noProof/>
          <w:lang w:eastAsia="ru-RU"/>
        </w:rPr>
        <w:t xml:space="preserve"> </w:t>
      </w:r>
    </w:p>
    <w:p w:rsidR="008342AB" w:rsidRPr="00B4130C" w:rsidRDefault="00253947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46355</wp:posOffset>
            </wp:positionV>
            <wp:extent cx="979805" cy="446405"/>
            <wp:effectExtent l="19050" t="0" r="0" b="0"/>
            <wp:wrapNone/>
            <wp:docPr id="3" name="Рисунок 3" descr="ПОДПИСЬ ТУТАРОВО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УТАРОВОЙ.jpg"/>
                    <pic:cNvPicPr/>
                  </pic:nvPicPr>
                  <pic:blipFill>
                    <a:blip r:embed="rId8"/>
                    <a:srcRect l="14151" t="15092" r="66182" b="78084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2AB"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D6183"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51291A">
        <w:rPr>
          <w:rFonts w:ascii="Times New Roman" w:hAnsi="Times New Roman" w:cs="Times New Roman"/>
          <w:color w:val="000000"/>
          <w:sz w:val="24"/>
          <w:szCs w:val="24"/>
        </w:rPr>
        <w:t>Тутарова С.Н.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51291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4130C"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512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4130C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2AB" w:rsidRPr="00B4130C" w:rsidRDefault="008342AB" w:rsidP="008342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42AB" w:rsidRPr="00B4130C" w:rsidRDefault="008342AB" w:rsidP="008342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8"/>
        <w:gridCol w:w="7265"/>
      </w:tblGrid>
      <w:tr w:rsidR="008342AB" w:rsidRPr="00B4130C" w:rsidTr="00256A1D">
        <w:tc>
          <w:tcPr>
            <w:tcW w:w="7393" w:type="dxa"/>
            <w:shd w:val="clear" w:color="auto" w:fill="auto"/>
          </w:tcPr>
          <w:p w:rsidR="008342AB" w:rsidRPr="00B4130C" w:rsidRDefault="008342AB" w:rsidP="008342A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8342AB" w:rsidRPr="00B4130C" w:rsidRDefault="008342AB" w:rsidP="008342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8342AB" w:rsidRPr="00B4130C" w:rsidRDefault="008342AB" w:rsidP="008342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2AB" w:rsidRPr="00B4130C" w:rsidTr="00256A1D">
        <w:tc>
          <w:tcPr>
            <w:tcW w:w="7393" w:type="dxa"/>
            <w:shd w:val="clear" w:color="auto" w:fill="auto"/>
          </w:tcPr>
          <w:p w:rsidR="008342AB" w:rsidRPr="00B4130C" w:rsidRDefault="008342AB" w:rsidP="008342A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параллели, уровни общего образования</w:t>
            </w:r>
          </w:p>
          <w:p w:rsidR="008342AB" w:rsidRPr="00B4130C" w:rsidRDefault="008342AB" w:rsidP="008342A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342AB" w:rsidRPr="00B4130C" w:rsidRDefault="008342AB" w:rsidP="008342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</w:tr>
      <w:tr w:rsidR="008342AB" w:rsidRPr="00B4130C" w:rsidTr="00256A1D">
        <w:tc>
          <w:tcPr>
            <w:tcW w:w="7393" w:type="dxa"/>
            <w:shd w:val="clear" w:color="auto" w:fill="auto"/>
          </w:tcPr>
          <w:p w:rsidR="008342AB" w:rsidRPr="00B4130C" w:rsidRDefault="008342AB" w:rsidP="008342A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8342AB" w:rsidRPr="00B4130C" w:rsidRDefault="008342AB" w:rsidP="008342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класс: 1 раз в неделю, 33 часа в год</w:t>
            </w:r>
          </w:p>
        </w:tc>
      </w:tr>
      <w:tr w:rsidR="008342AB" w:rsidRPr="00B4130C" w:rsidTr="00256A1D">
        <w:tc>
          <w:tcPr>
            <w:tcW w:w="7393" w:type="dxa"/>
            <w:shd w:val="clear" w:color="auto" w:fill="auto"/>
          </w:tcPr>
          <w:p w:rsidR="008342AB" w:rsidRPr="00B4130C" w:rsidRDefault="008342AB" w:rsidP="008342A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0775BE" w:rsidRPr="00B4130C" w:rsidRDefault="000775BE" w:rsidP="008342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Несмеянкина Т.Н., учитель биологии</w:t>
            </w:r>
          </w:p>
          <w:p w:rsidR="008342AB" w:rsidRPr="00B4130C" w:rsidRDefault="008342AB" w:rsidP="008342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130C" w:rsidRPr="0051291A" w:rsidRDefault="00B4130C" w:rsidP="008342AB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</w:p>
    <w:p w:rsidR="00B4130C" w:rsidRPr="0051291A" w:rsidRDefault="00B4130C" w:rsidP="008342AB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</w:p>
    <w:p w:rsidR="00B4130C" w:rsidRDefault="00B4130C" w:rsidP="008342AB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</w:p>
    <w:p w:rsidR="0051291A" w:rsidRDefault="0051291A" w:rsidP="008342AB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</w:p>
    <w:p w:rsidR="0051291A" w:rsidRPr="0051291A" w:rsidRDefault="0051291A" w:rsidP="008342AB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</w:p>
    <w:p w:rsidR="00B4130C" w:rsidRPr="0051291A" w:rsidRDefault="00B4130C" w:rsidP="008342AB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</w:p>
    <w:p w:rsidR="00F109CA" w:rsidRPr="00B4130C" w:rsidRDefault="00F109CA" w:rsidP="008342AB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  <w:r w:rsidRPr="00B4130C">
        <w:rPr>
          <w:rStyle w:val="dash041e005f0431005f044b005f0447005f043d005f044b005f0439005f005fchar1char1"/>
          <w:rFonts w:eastAsia="Calibri"/>
          <w:b/>
        </w:rPr>
        <w:lastRenderedPageBreak/>
        <w:t>1.Планируемые результаты освоения учебного предмета, курса</w:t>
      </w:r>
    </w:p>
    <w:p w:rsidR="00883486" w:rsidRPr="00B4130C" w:rsidRDefault="00883486" w:rsidP="008342AB">
      <w:pPr>
        <w:pStyle w:val="dash041e005f0431005f044b005f0447005f043d005f044b005f0439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</w:p>
    <w:p w:rsidR="00F109CA" w:rsidRPr="00B4130C" w:rsidRDefault="00F109CA" w:rsidP="008342AB">
      <w:pPr>
        <w:pStyle w:val="dash041e005f0431005f044b005f0447005f043d005f044b005f0439"/>
        <w:numPr>
          <w:ilvl w:val="1"/>
          <w:numId w:val="1"/>
        </w:numPr>
        <w:ind w:left="0"/>
        <w:contextualSpacing/>
        <w:jc w:val="center"/>
        <w:rPr>
          <w:rStyle w:val="dash041e005f0431005f044b005f0447005f043d005f044b005f0439005f005fchar1char1"/>
          <w:rFonts w:eastAsia="Calibri"/>
          <w:b/>
        </w:rPr>
      </w:pPr>
      <w:r w:rsidRPr="00B4130C">
        <w:rPr>
          <w:rStyle w:val="dash041e005f0431005f044b005f0447005f043d005f044b005f0439005f005fchar1char1"/>
          <w:rFonts w:eastAsia="Calibri"/>
          <w:b/>
        </w:rPr>
        <w:t>Планируемые результаты освоения учебного предмета, курса</w:t>
      </w:r>
    </w:p>
    <w:p w:rsidR="00B620C3" w:rsidRPr="00B4130C" w:rsidRDefault="00B620C3" w:rsidP="00D26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3ADD" w:rsidRPr="00B4130C" w:rsidRDefault="000D3ADD" w:rsidP="00D26166">
      <w:pPr>
        <w:pStyle w:val="3"/>
        <w:spacing w:line="240" w:lineRule="auto"/>
        <w:ind w:firstLine="0"/>
        <w:rPr>
          <w:sz w:val="24"/>
          <w:szCs w:val="24"/>
        </w:rPr>
      </w:pPr>
      <w:r w:rsidRPr="00B4130C">
        <w:rPr>
          <w:sz w:val="24"/>
          <w:szCs w:val="24"/>
        </w:rPr>
        <w:t> Планируемые ли</w:t>
      </w:r>
      <w:r w:rsidR="0083545D" w:rsidRPr="00B4130C">
        <w:rPr>
          <w:sz w:val="24"/>
          <w:szCs w:val="24"/>
        </w:rPr>
        <w:t>чностные результаты</w:t>
      </w:r>
    </w:p>
    <w:p w:rsidR="00D65DA5" w:rsidRPr="00B4130C" w:rsidRDefault="00D65DA5" w:rsidP="00D65DA5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B4130C">
        <w:rPr>
          <w:b/>
          <w:sz w:val="24"/>
          <w:szCs w:val="24"/>
        </w:rPr>
        <w:t>Личностные результаты освоения основной образовательной программы</w:t>
      </w:r>
      <w:r w:rsidRPr="00B4130C">
        <w:rPr>
          <w:sz w:val="24"/>
          <w:szCs w:val="24"/>
        </w:rPr>
        <w:t>: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готовность к служению Отечеству, его защите;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0" w:hanging="142"/>
        <w:rPr>
          <w:sz w:val="24"/>
          <w:szCs w:val="24"/>
        </w:rPr>
      </w:pPr>
      <w:r w:rsidRPr="00B4130C"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0" w:hanging="142"/>
        <w:rPr>
          <w:sz w:val="24"/>
          <w:szCs w:val="24"/>
        </w:rPr>
      </w:pPr>
      <w:r w:rsidRPr="00B4130C">
        <w:rPr>
          <w:sz w:val="24"/>
          <w:szCs w:val="24"/>
        </w:rPr>
        <w:lastRenderedPageBreak/>
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0" w:hanging="142"/>
        <w:rPr>
          <w:sz w:val="24"/>
          <w:szCs w:val="24"/>
        </w:rPr>
      </w:pPr>
      <w:r w:rsidRPr="00B4130C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D65DA5" w:rsidRPr="00B4130C" w:rsidRDefault="00D65DA5" w:rsidP="00D65DA5">
      <w:pPr>
        <w:pStyle w:val="a"/>
        <w:numPr>
          <w:ilvl w:val="0"/>
          <w:numId w:val="0"/>
        </w:numPr>
        <w:spacing w:line="240" w:lineRule="auto"/>
        <w:rPr>
          <w:b/>
          <w:color w:val="FF0000"/>
          <w:sz w:val="24"/>
          <w:szCs w:val="24"/>
        </w:rPr>
      </w:pPr>
    </w:p>
    <w:p w:rsidR="00D65DA5" w:rsidRPr="00B4130C" w:rsidRDefault="00D65DA5" w:rsidP="00D65DA5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bookmarkStart w:id="3" w:name="_Toc434850650"/>
      <w:bookmarkStart w:id="4" w:name="_Toc435412674"/>
      <w:bookmarkStart w:id="5" w:name="_Toc453968147"/>
      <w:bookmarkEnd w:id="0"/>
      <w:bookmarkEnd w:id="1"/>
      <w:bookmarkEnd w:id="2"/>
      <w:r w:rsidRPr="00B4130C">
        <w:rPr>
          <w:b/>
          <w:sz w:val="24"/>
          <w:szCs w:val="24"/>
        </w:rPr>
        <w:t>Метапредметные результаты освоения основной образовательной программы</w:t>
      </w:r>
      <w:r w:rsidRPr="00B4130C">
        <w:rPr>
          <w:sz w:val="24"/>
          <w:szCs w:val="24"/>
        </w:rPr>
        <w:t>: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умение определять назначение и функции различных социальных институтов;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65DA5" w:rsidRPr="00B4130C" w:rsidRDefault="00D65DA5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03E4C" w:rsidRPr="00B4130C" w:rsidRDefault="00303E4C" w:rsidP="00303E4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p w:rsidR="000775BE" w:rsidRPr="00B4130C" w:rsidRDefault="000775BE" w:rsidP="00303E4C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ind w:left="142"/>
        <w:rPr>
          <w:b/>
          <w:sz w:val="24"/>
          <w:szCs w:val="24"/>
        </w:rPr>
      </w:pPr>
      <w:r w:rsidRPr="00B4130C">
        <w:rPr>
          <w:b/>
          <w:sz w:val="24"/>
          <w:szCs w:val="24"/>
        </w:rPr>
        <w:t>Требования к предметным результатам освоения базового курса биологии:</w:t>
      </w:r>
    </w:p>
    <w:p w:rsidR="000775BE" w:rsidRPr="00B4130C" w:rsidRDefault="000775BE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сформированность представлений 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775BE" w:rsidRPr="00B4130C" w:rsidRDefault="000775BE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775BE" w:rsidRPr="00B4130C" w:rsidRDefault="000775BE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775BE" w:rsidRPr="00B4130C" w:rsidRDefault="000775BE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lastRenderedPageBreak/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0775BE" w:rsidRPr="00B4130C" w:rsidRDefault="000775BE" w:rsidP="009C4CCD">
      <w:pPr>
        <w:pStyle w:val="a"/>
        <w:tabs>
          <w:tab w:val="left" w:pos="142"/>
        </w:tabs>
        <w:spacing w:line="240" w:lineRule="auto"/>
        <w:ind w:left="142" w:hanging="142"/>
        <w:rPr>
          <w:sz w:val="24"/>
          <w:szCs w:val="24"/>
        </w:rPr>
      </w:pPr>
      <w:r w:rsidRPr="00B4130C">
        <w:rPr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775BE" w:rsidRPr="00B4130C" w:rsidRDefault="000775BE" w:rsidP="009C4CCD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i/>
        </w:rPr>
      </w:pP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hanging="142"/>
        <w:jc w:val="both"/>
        <w:rPr>
          <w:b/>
        </w:rPr>
      </w:pPr>
      <w:r w:rsidRPr="00B4130C">
        <w:rPr>
          <w:b/>
        </w:rPr>
        <w:t>В результате изучения учебного предмета "Биология" на уровне среднего общего образования: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hanging="142"/>
        <w:jc w:val="both"/>
        <w:rPr>
          <w:b/>
        </w:rPr>
      </w:pPr>
      <w:bookmarkStart w:id="6" w:name="101423"/>
      <w:bookmarkEnd w:id="6"/>
      <w:r w:rsidRPr="00B4130C">
        <w:rPr>
          <w:b/>
        </w:rPr>
        <w:t>Выпускник на базовом уровне научится: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7" w:name="101424"/>
      <w:bookmarkEnd w:id="7"/>
      <w:r w:rsidRPr="00B4130C">
        <w:t>- раскрывать на примерах роль биологии в формировании современной научной картины мира и в практической деятельности</w:t>
      </w:r>
      <w:r w:rsidRPr="00B4130C">
        <w:rPr>
          <w:color w:val="000000"/>
        </w:rPr>
        <w:t xml:space="preserve"> людей;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8" w:name="101425"/>
      <w:bookmarkEnd w:id="8"/>
      <w:r w:rsidRPr="00B4130C">
        <w:rPr>
          <w:color w:val="000000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9" w:name="101426"/>
      <w:bookmarkEnd w:id="9"/>
      <w:r w:rsidRPr="00B4130C">
        <w:rPr>
          <w:color w:val="000000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0" w:name="101427"/>
      <w:bookmarkEnd w:id="10"/>
      <w:r w:rsidRPr="00B4130C">
        <w:rPr>
          <w:color w:val="000000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1" w:name="101428"/>
      <w:bookmarkEnd w:id="11"/>
      <w:r w:rsidRPr="00B4130C">
        <w:rPr>
          <w:color w:val="000000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2" w:name="101429"/>
      <w:bookmarkEnd w:id="12"/>
      <w:r w:rsidRPr="00B4130C">
        <w:rPr>
          <w:color w:val="000000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3" w:name="101430"/>
      <w:bookmarkEnd w:id="13"/>
      <w:r w:rsidRPr="00B4130C">
        <w:rPr>
          <w:color w:val="000000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4" w:name="101431"/>
      <w:bookmarkEnd w:id="14"/>
      <w:r w:rsidRPr="00B4130C">
        <w:rPr>
          <w:color w:val="000000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5" w:name="101432"/>
      <w:bookmarkEnd w:id="15"/>
      <w:r w:rsidRPr="00B4130C">
        <w:rPr>
          <w:color w:val="000000"/>
        </w:rP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6" w:name="101433"/>
      <w:bookmarkEnd w:id="16"/>
      <w:r w:rsidRPr="00B4130C">
        <w:rPr>
          <w:color w:val="000000"/>
        </w:rPr>
        <w:t>- распознавать популяцию и биологический вид по основным признакам;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7" w:name="101434"/>
      <w:bookmarkEnd w:id="17"/>
      <w:r w:rsidRPr="00B4130C">
        <w:rPr>
          <w:color w:val="000000"/>
        </w:rPr>
        <w:t>- описывать фенотип многоклеточных растений и животных по морфологическому критерию;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8" w:name="101435"/>
      <w:bookmarkEnd w:id="18"/>
      <w:r w:rsidRPr="00B4130C">
        <w:rPr>
          <w:color w:val="000000"/>
        </w:rPr>
        <w:t>- объяснять многообразие организмов, применяя эволюционную теорию;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19" w:name="101436"/>
      <w:bookmarkEnd w:id="19"/>
      <w:r w:rsidRPr="00B4130C">
        <w:rPr>
          <w:color w:val="000000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0" w:name="101437"/>
      <w:bookmarkEnd w:id="20"/>
      <w:r w:rsidRPr="00B4130C">
        <w:rPr>
          <w:color w:val="000000"/>
        </w:rPr>
        <w:t>- объяснять причины наследственных заболеваний;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1" w:name="101438"/>
      <w:bookmarkEnd w:id="21"/>
      <w:r w:rsidRPr="00B4130C">
        <w:rPr>
          <w:color w:val="000000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2" w:name="101439"/>
      <w:bookmarkEnd w:id="22"/>
      <w:r w:rsidRPr="00B4130C">
        <w:rPr>
          <w:color w:val="000000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3" w:name="101440"/>
      <w:bookmarkEnd w:id="23"/>
      <w:r w:rsidRPr="00B4130C">
        <w:rPr>
          <w:color w:val="000000"/>
        </w:rPr>
        <w:t>- составлять схемы переноса веществ и энергии в экосистеме (цепи питания);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4" w:name="101441"/>
      <w:bookmarkEnd w:id="24"/>
      <w:r w:rsidRPr="00B4130C">
        <w:rPr>
          <w:color w:val="000000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5" w:name="101442"/>
      <w:bookmarkEnd w:id="25"/>
      <w:r w:rsidRPr="00B4130C">
        <w:rPr>
          <w:color w:val="000000"/>
        </w:rPr>
        <w:lastRenderedPageBreak/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6" w:name="101443"/>
      <w:bookmarkEnd w:id="26"/>
      <w:r w:rsidRPr="00B4130C">
        <w:rPr>
          <w:color w:val="000000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7" w:name="101444"/>
      <w:bookmarkEnd w:id="27"/>
      <w:r w:rsidRPr="00B4130C">
        <w:rPr>
          <w:color w:val="000000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8" w:name="101445"/>
      <w:bookmarkEnd w:id="28"/>
      <w:r w:rsidRPr="00B4130C">
        <w:rPr>
          <w:color w:val="000000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29" w:name="101446"/>
      <w:bookmarkEnd w:id="29"/>
      <w:r w:rsidRPr="00B4130C">
        <w:rPr>
          <w:color w:val="000000"/>
        </w:rPr>
        <w:t>- объяснять последствия влияния мутагенов;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bookmarkStart w:id="30" w:name="101447"/>
      <w:bookmarkEnd w:id="30"/>
      <w:r w:rsidRPr="00B4130C">
        <w:rPr>
          <w:color w:val="000000"/>
        </w:rPr>
        <w:t>- объяснять возможные причины наследственных заболеваний.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hanging="142"/>
        <w:jc w:val="both"/>
        <w:rPr>
          <w:b/>
          <w:color w:val="000000"/>
        </w:rPr>
      </w:pPr>
      <w:bookmarkStart w:id="31" w:name="101448"/>
      <w:bookmarkEnd w:id="31"/>
      <w:r w:rsidRPr="00B4130C">
        <w:rPr>
          <w:b/>
          <w:color w:val="000000"/>
        </w:rPr>
        <w:t>Выпускник на базовом уровне получит возможность научиться: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color w:val="000000"/>
        </w:rPr>
      </w:pPr>
      <w:bookmarkStart w:id="32" w:name="101449"/>
      <w:bookmarkEnd w:id="32"/>
      <w:r w:rsidRPr="00B4130C">
        <w:rPr>
          <w:color w:val="000000"/>
        </w:rP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color w:val="000000"/>
        </w:rPr>
      </w:pPr>
      <w:bookmarkStart w:id="33" w:name="101450"/>
      <w:bookmarkEnd w:id="33"/>
      <w:r w:rsidRPr="00B4130C">
        <w:rPr>
          <w:color w:val="000000"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color w:val="000000"/>
        </w:rPr>
      </w:pPr>
      <w:bookmarkStart w:id="34" w:name="101451"/>
      <w:bookmarkEnd w:id="34"/>
      <w:r w:rsidRPr="00B4130C">
        <w:rPr>
          <w:color w:val="000000"/>
        </w:rPr>
        <w:t>- сравнивать способы деления клетки (митоз и мейоз);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color w:val="000000"/>
        </w:rPr>
      </w:pPr>
      <w:bookmarkStart w:id="35" w:name="101452"/>
      <w:bookmarkEnd w:id="35"/>
      <w:r w:rsidRPr="00B4130C">
        <w:rPr>
          <w:color w:val="000000"/>
        </w:rPr>
        <w:t>- решать задачи на построение фрагмента второй цепи ДНК по предложенному фрагменту первой, иРНК (мРНК) по участку ДНК;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color w:val="000000"/>
        </w:rPr>
      </w:pPr>
      <w:bookmarkStart w:id="36" w:name="101453"/>
      <w:bookmarkEnd w:id="36"/>
      <w:r w:rsidRPr="00B4130C">
        <w:rPr>
          <w:color w:val="000000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color w:val="000000"/>
        </w:rPr>
      </w:pPr>
      <w:bookmarkStart w:id="37" w:name="101454"/>
      <w:bookmarkEnd w:id="37"/>
      <w:r w:rsidRPr="00B4130C">
        <w:rPr>
          <w:color w:val="000000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color w:val="000000"/>
        </w:rPr>
      </w:pPr>
      <w:bookmarkStart w:id="38" w:name="101455"/>
      <w:bookmarkEnd w:id="38"/>
      <w:r w:rsidRPr="00B4130C">
        <w:rPr>
          <w:color w:val="000000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775BE" w:rsidRPr="00B4130C" w:rsidRDefault="000775BE" w:rsidP="009C4CCD">
      <w:pPr>
        <w:pStyle w:val="pboth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color w:val="000000"/>
        </w:rPr>
      </w:pPr>
      <w:bookmarkStart w:id="39" w:name="101456"/>
      <w:bookmarkEnd w:id="39"/>
      <w:r w:rsidRPr="00B4130C">
        <w:rPr>
          <w:color w:val="000000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6B7A63" w:rsidRPr="00B4130C" w:rsidRDefault="006B7A63" w:rsidP="00D26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A63" w:rsidRPr="00B4130C" w:rsidRDefault="00975E3E" w:rsidP="00291F00">
      <w:pPr>
        <w:pStyle w:val="ab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</w:t>
      </w:r>
      <w:r w:rsidR="00C858C1" w:rsidRPr="00B4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</w:t>
      </w:r>
      <w:r w:rsidRPr="00B4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оценочной деятельности</w:t>
      </w:r>
    </w:p>
    <w:p w:rsidR="004F4CDC" w:rsidRDefault="00883486" w:rsidP="00F10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0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1291A" w:rsidRPr="00B4130C" w:rsidRDefault="0051291A" w:rsidP="00F10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366"/>
      </w:tblGrid>
      <w:tr w:rsidR="008664FD" w:rsidRPr="00B4130C" w:rsidTr="00BC17A2">
        <w:tc>
          <w:tcPr>
            <w:tcW w:w="2660" w:type="dxa"/>
          </w:tcPr>
          <w:p w:rsidR="008664FD" w:rsidRPr="00B4130C" w:rsidRDefault="008664FD" w:rsidP="009C4CC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366" w:type="dxa"/>
          </w:tcPr>
          <w:p w:rsidR="008664FD" w:rsidRPr="00B4130C" w:rsidRDefault="008664FD" w:rsidP="009C4CC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1триместр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 «Выявления поведенческих реакций животных на факторы внешней среды»</w:t>
            </w: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2«Решение элементарных генетических задач»</w:t>
            </w: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3 «Изучение признаков вирусных заболеваний растений на примере культурных растений»</w:t>
            </w: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«Организменный уровень жизни»</w:t>
            </w: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4 «Наблюдение плазмолиза и деплазмолиза в клетках эпидермиса лука»</w:t>
            </w: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3триместр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5 «Исследование фаз митоза на микропрепарате клеток кончика корня»</w:t>
            </w: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«Клеточный уровень организации жизни»</w:t>
            </w:r>
          </w:p>
        </w:tc>
      </w:tr>
      <w:tr w:rsidR="008664FD" w:rsidRPr="00B4130C" w:rsidTr="00BC17A2">
        <w:tc>
          <w:tcPr>
            <w:tcW w:w="2660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2366" w:type="dxa"/>
          </w:tcPr>
          <w:p w:rsidR="008664FD" w:rsidRPr="00B4130C" w:rsidRDefault="008664FD" w:rsidP="00C8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9A3661"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курс 11 класса</w:t>
            </w:r>
          </w:p>
        </w:tc>
      </w:tr>
    </w:tbl>
    <w:p w:rsidR="004F4CDC" w:rsidRPr="00B4130C" w:rsidRDefault="004F4CDC" w:rsidP="00F10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9CA" w:rsidRPr="00B4130C" w:rsidRDefault="00F109CA" w:rsidP="00F10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9CA" w:rsidRPr="00B4130C" w:rsidRDefault="00F109CA" w:rsidP="00F109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0C">
        <w:rPr>
          <w:rFonts w:ascii="Times New Roman" w:hAnsi="Times New Roman" w:cs="Times New Roman"/>
          <w:b/>
          <w:sz w:val="24"/>
          <w:szCs w:val="24"/>
        </w:rPr>
        <w:t>2. Содержание учебного</w:t>
      </w:r>
      <w:r w:rsidR="00F72A20" w:rsidRPr="00B4130C">
        <w:rPr>
          <w:rFonts w:ascii="Times New Roman" w:hAnsi="Times New Roman" w:cs="Times New Roman"/>
          <w:b/>
          <w:sz w:val="24"/>
          <w:szCs w:val="24"/>
        </w:rPr>
        <w:t xml:space="preserve"> предмета,</w:t>
      </w:r>
      <w:r w:rsidRPr="00B4130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4310DE" w:rsidRPr="00B4130C" w:rsidRDefault="00F109CA" w:rsidP="00F109CA">
      <w:pPr>
        <w:tabs>
          <w:tab w:val="left" w:pos="450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0C">
        <w:rPr>
          <w:rFonts w:ascii="Times New Roman" w:hAnsi="Times New Roman" w:cs="Times New Roman"/>
          <w:b/>
          <w:sz w:val="24"/>
          <w:szCs w:val="24"/>
        </w:rPr>
        <w:t>2.1. Содержание учебного</w:t>
      </w:r>
      <w:r w:rsidR="00F72A20" w:rsidRPr="00B4130C">
        <w:rPr>
          <w:rFonts w:ascii="Times New Roman" w:hAnsi="Times New Roman" w:cs="Times New Roman"/>
          <w:b/>
          <w:sz w:val="24"/>
          <w:szCs w:val="24"/>
        </w:rPr>
        <w:t xml:space="preserve"> предмета,</w:t>
      </w:r>
      <w:r w:rsidRPr="00B4130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8664FD" w:rsidRPr="00B4130C" w:rsidRDefault="008664FD" w:rsidP="00F109CA">
      <w:pPr>
        <w:tabs>
          <w:tab w:val="left" w:pos="450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93" w:rsidRPr="00B4130C" w:rsidRDefault="008664FD" w:rsidP="00D2616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30C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8664FD" w:rsidRPr="00B4130C" w:rsidRDefault="0003013C" w:rsidP="008664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130C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 w:rsidR="008664FD" w:rsidRPr="00B4130C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Организменный уровень организации жизни 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Организменный уровень жизни и его роль в природе. Организм как биосистема.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Обмен веществ и процессы жизнедеятельности организмов. 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(фототрофы, хемотрофы).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Размножение организмов – половое и бесполое.  Оплодотворение и его значение. Двойное оплодотворение у покрытосеменных (цветковых) растений. Искусственное оплодотворение у растений и животных.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  - наука о закономерностях наследственности и изменчивости. 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Генетические закономерности наследования, установленные Г.Менделем, их цитологические основ. Моногибридное и дигибридное скрещивание. Закон Т.Моргана. Хромосомная теория наследственности. Взаимодействие генов. Современные представления о гене, генотипе и геноме.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Вирусы – неклеточная форма существования организмов. Вирусные заболевания. Способы борьбы со СПИДом.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работа. 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lastRenderedPageBreak/>
        <w:t>«Решение элементарных генетических задач; выявление поведенческих реакций животных на факторы внешней среды; изучение признаков вирусных заболеваний растений  (на примере культурных растений из гербария и по справочной литературе)».</w:t>
      </w:r>
    </w:p>
    <w:p w:rsidR="008664FD" w:rsidRPr="00B4130C" w:rsidRDefault="0003013C" w:rsidP="008664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130C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="008664FD" w:rsidRPr="00B4130C">
        <w:rPr>
          <w:rFonts w:ascii="Times New Roman" w:eastAsia="Calibri" w:hAnsi="Times New Roman" w:cs="Times New Roman"/>
          <w:b/>
          <w:sz w:val="24"/>
          <w:szCs w:val="24"/>
        </w:rPr>
        <w:t xml:space="preserve"> Клеточный уровень организации жизни 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Клеточный уровень организации жизни и его роль в природе. Развитие знаний о клетке (Р.Гук, К.М.Бэр, М.Шлейден, Т.Шванн, Р.Вирхов). Методы изучения клетки.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Постоянные и временные компоненты клетки. Мембранные и немембранные органоиды, их функции в клетке.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Доядерные (прокариоты) и ядерные (эукариоты) клетки. Гипотезы происхождения эукариотических клеток.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Клеточный цикл жизни клетки. Деление клетки - митоз и мейоз. Соматические и половые клетки. Особенности образования половых клеток.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Структура хромосом. Специфические белки хромосом, их функции. Хроматин – комплекс ДНК и специфических белков. Компактизация хромосом.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Гармония и целесообразность в живой клетке. Гармония и управление в клетке. Понятие «целесообразность». Научное познание и проблемы целесообразности.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130C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работа. 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 xml:space="preserve"> «Исследование фаз митоза на микропрепарате клеток кончика лука, наблюдение плазмолиза и деплазмолиза в клетках эпидермиса лука»                                                                                                                                </w:t>
      </w:r>
    </w:p>
    <w:p w:rsidR="008664FD" w:rsidRPr="00B4130C" w:rsidRDefault="0003013C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="008664FD" w:rsidRPr="00B4130C">
        <w:rPr>
          <w:rFonts w:ascii="Times New Roman" w:eastAsia="Calibri" w:hAnsi="Times New Roman" w:cs="Times New Roman"/>
          <w:b/>
          <w:sz w:val="24"/>
          <w:szCs w:val="24"/>
        </w:rPr>
        <w:t xml:space="preserve">Молекулярный уровень проявления жизни 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Молекулярный уровень жизни, его особенности и роль в природе.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Основные химические соединения живой материи. Макро- и микроэлементы в живом веществе. Органические и неорганические вещества, их роль в клетке. Вода – важный компонент живого. Основные биополимерные молекулы живой материи. Понятие о мономерных и полимерных соединениях.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Роль органических веществ в клетке организма человека: белков, углеводов, липидов, нуклеиновых кислот.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комплементарности. Ген. Понятие о кодоне. Генетический код. Строение, функции и многообразие форм РНК в клетке. Особенности ДНК клеток эукариот и прокариот.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темновые реакции фотосинтеза.  Роль фотосинтеза в природе.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Процессы биосинтеза молекул белка. Этапы синтеза.. Матричное воспроизводство белков в клетке.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lastRenderedPageBreak/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Понятие о пластическом и энергетическом обмене в клетке. Роль регуляторов биомолекулярных процессов.</w:t>
      </w:r>
    </w:p>
    <w:p w:rsidR="008664FD" w:rsidRPr="00B4130C" w:rsidRDefault="008664FD" w:rsidP="0086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130C">
        <w:rPr>
          <w:rFonts w:ascii="Times New Roman" w:eastAsia="Calibri" w:hAnsi="Times New Roman" w:cs="Times New Roman"/>
          <w:sz w:val="24"/>
          <w:szCs w:val="24"/>
        </w:rPr>
        <w:t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Экология 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8664FD" w:rsidRPr="00B4130C" w:rsidRDefault="008664FD" w:rsidP="00BE2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130C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 w:rsidR="00BE22B7" w:rsidRPr="00B413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130C">
        <w:rPr>
          <w:rFonts w:ascii="Times New Roman" w:eastAsia="Calibri" w:hAnsi="Times New Roman" w:cs="Times New Roman"/>
          <w:sz w:val="24"/>
          <w:szCs w:val="24"/>
        </w:rPr>
        <w:t>«Расщепление пероксида водорода в клетках картофеля».</w:t>
      </w:r>
    </w:p>
    <w:p w:rsidR="00BC17A2" w:rsidRPr="00B4130C" w:rsidRDefault="00BC17A2" w:rsidP="00F109CA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7A2" w:rsidRPr="00B4130C" w:rsidRDefault="00BC17A2" w:rsidP="00F109CA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D2C" w:rsidRPr="00B4130C" w:rsidRDefault="009A3661" w:rsidP="0003013C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30C">
        <w:rPr>
          <w:rFonts w:ascii="Times New Roman" w:eastAsia="Calibri" w:hAnsi="Times New Roman" w:cs="Times New Roman"/>
          <w:b/>
          <w:sz w:val="24"/>
          <w:szCs w:val="24"/>
        </w:rPr>
        <w:t>2.2.План реализации рабочей программы</w:t>
      </w:r>
      <w:r w:rsidR="00AF6D2C" w:rsidRPr="00B4130C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</w:t>
      </w:r>
    </w:p>
    <w:p w:rsidR="009C2EE7" w:rsidRPr="00B4130C" w:rsidRDefault="008664FD" w:rsidP="00D2616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0C">
        <w:rPr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</w:p>
    <w:p w:rsidR="008664FD" w:rsidRPr="00B4130C" w:rsidRDefault="008664FD" w:rsidP="00D2616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3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117"/>
        <w:gridCol w:w="2667"/>
        <w:gridCol w:w="4001"/>
        <w:gridCol w:w="2266"/>
        <w:gridCol w:w="2668"/>
      </w:tblGrid>
      <w:tr w:rsidR="008664FD" w:rsidRPr="00B4130C" w:rsidTr="00C858C1">
        <w:trPr>
          <w:trHeight w:val="4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FD" w:rsidRPr="00B4130C" w:rsidRDefault="008664FD" w:rsidP="00C858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</w:p>
        </w:tc>
      </w:tr>
      <w:tr w:rsidR="008664FD" w:rsidRPr="00B4130C" w:rsidTr="00C858C1">
        <w:trPr>
          <w:trHeight w:val="1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4FD" w:rsidRPr="00B4130C" w:rsidTr="00C858C1">
        <w:trPr>
          <w:trHeight w:val="13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4FD" w:rsidRPr="00B4130C" w:rsidTr="00C858C1">
        <w:trPr>
          <w:trHeight w:val="13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4FD" w:rsidRPr="00B4130C" w:rsidTr="00C858C1">
        <w:trPr>
          <w:trHeight w:val="13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FD" w:rsidRPr="00B4130C" w:rsidRDefault="008664FD" w:rsidP="00C858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64FD" w:rsidRPr="00B4130C" w:rsidRDefault="008664FD" w:rsidP="00D2616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4FD" w:rsidRPr="00B4130C" w:rsidRDefault="008664FD" w:rsidP="00D2616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13C" w:rsidRPr="00B4130C" w:rsidRDefault="004059CF" w:rsidP="00D2616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0C">
        <w:rPr>
          <w:rFonts w:ascii="Times New Roman" w:hAnsi="Times New Roman" w:cs="Times New Roman"/>
          <w:b/>
          <w:bCs/>
          <w:sz w:val="24"/>
          <w:szCs w:val="24"/>
        </w:rPr>
        <w:t>3.Тематическое планирование</w:t>
      </w:r>
      <w:r w:rsidR="00F72A20" w:rsidRPr="00B4130C">
        <w:rPr>
          <w:rFonts w:ascii="Times New Roman" w:hAnsi="Times New Roman" w:cs="Times New Roman"/>
          <w:b/>
          <w:bCs/>
          <w:sz w:val="24"/>
          <w:szCs w:val="24"/>
        </w:rPr>
        <w:t>, в том числе с учетом рабочей программы воспитания</w:t>
      </w:r>
      <w:r w:rsidRPr="00B4130C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часов, </w:t>
      </w:r>
    </w:p>
    <w:p w:rsidR="0006047E" w:rsidRPr="00B4130C" w:rsidRDefault="004059CF" w:rsidP="00D261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130C">
        <w:rPr>
          <w:rFonts w:ascii="Times New Roman" w:hAnsi="Times New Roman" w:cs="Times New Roman"/>
          <w:b/>
          <w:bCs/>
          <w:sz w:val="24"/>
          <w:szCs w:val="24"/>
        </w:rPr>
        <w:t>отводи</w:t>
      </w:r>
      <w:r w:rsidR="00F72A20" w:rsidRPr="00B4130C">
        <w:rPr>
          <w:rFonts w:ascii="Times New Roman" w:hAnsi="Times New Roman" w:cs="Times New Roman"/>
          <w:b/>
          <w:bCs/>
          <w:sz w:val="24"/>
          <w:szCs w:val="24"/>
        </w:rPr>
        <w:t>мых на освоение каждой</w:t>
      </w:r>
      <w:r w:rsidR="0006047E" w:rsidRPr="00B4130C">
        <w:rPr>
          <w:rFonts w:ascii="Times New Roman" w:hAnsi="Times New Roman" w:cs="Times New Roman"/>
          <w:b/>
          <w:bCs/>
          <w:sz w:val="24"/>
          <w:szCs w:val="24"/>
        </w:rPr>
        <w:t xml:space="preserve"> темы</w:t>
      </w:r>
    </w:p>
    <w:p w:rsidR="008664FD" w:rsidRPr="00253947" w:rsidRDefault="008664FD" w:rsidP="008664F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0C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6C6BA5" w:rsidRPr="00253947" w:rsidRDefault="006C6BA5" w:rsidP="008664F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89"/>
        <w:gridCol w:w="5977"/>
        <w:gridCol w:w="2551"/>
      </w:tblGrid>
      <w:tr w:rsidR="00BE2010" w:rsidRPr="00B4130C" w:rsidTr="00BE2010">
        <w:tc>
          <w:tcPr>
            <w:tcW w:w="1008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89" w:type="dxa"/>
          </w:tcPr>
          <w:p w:rsidR="00BE2010" w:rsidRPr="00B4130C" w:rsidRDefault="00BE2010" w:rsidP="00BE2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5977" w:type="dxa"/>
          </w:tcPr>
          <w:p w:rsidR="00BE2010" w:rsidRPr="00B4130C" w:rsidRDefault="00BE2010" w:rsidP="00BE20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2010" w:rsidRPr="00B4130C" w:rsidTr="00BE2010">
        <w:tc>
          <w:tcPr>
            <w:tcW w:w="1008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9" w:type="dxa"/>
          </w:tcPr>
          <w:p w:rsidR="00BE2010" w:rsidRPr="00B4130C" w:rsidRDefault="00BE2010" w:rsidP="00BE20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5977" w:type="dxa"/>
          </w:tcPr>
          <w:p w:rsidR="00C858C1" w:rsidRPr="00B4130C" w:rsidRDefault="00C858C1" w:rsidP="00C858C1">
            <w:pPr>
              <w:spacing w:after="0" w:line="240" w:lineRule="auto"/>
              <w:jc w:val="both"/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</w:pPr>
            <w:r w:rsidRPr="00B4130C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BE2010" w:rsidRPr="00B4130C" w:rsidRDefault="00C858C1" w:rsidP="00C858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локальной (научной) биологической картины мира</w:t>
            </w:r>
          </w:p>
        </w:tc>
        <w:tc>
          <w:tcPr>
            <w:tcW w:w="2551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2010" w:rsidRPr="00B4130C" w:rsidTr="00BE2010">
        <w:tc>
          <w:tcPr>
            <w:tcW w:w="1008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9" w:type="dxa"/>
          </w:tcPr>
          <w:p w:rsidR="00BE2010" w:rsidRPr="00B4130C" w:rsidRDefault="00BE2010" w:rsidP="00BE20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Клеточный уровень организации жизни</w:t>
            </w:r>
          </w:p>
        </w:tc>
        <w:tc>
          <w:tcPr>
            <w:tcW w:w="5977" w:type="dxa"/>
          </w:tcPr>
          <w:p w:rsidR="00C858C1" w:rsidRPr="00B4130C" w:rsidRDefault="00C858C1" w:rsidP="00C858C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C858C1" w:rsidRPr="00B4130C" w:rsidRDefault="00C858C1" w:rsidP="00C85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трудолюбия, сознательного, творческого </w:t>
            </w:r>
            <w:r w:rsidRPr="00B41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образованию и труду, подготовка к сознательному выбору профессии.</w:t>
            </w:r>
          </w:p>
          <w:p w:rsidR="00BE2010" w:rsidRPr="00B4130C" w:rsidRDefault="00C858C1" w:rsidP="00C858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 уроке интерактивных форм работы учащихся: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551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BE2010" w:rsidRPr="00B4130C" w:rsidTr="00BE2010">
        <w:tc>
          <w:tcPr>
            <w:tcW w:w="1008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89" w:type="dxa"/>
          </w:tcPr>
          <w:p w:rsidR="00BE2010" w:rsidRPr="00B4130C" w:rsidRDefault="00BE2010" w:rsidP="00BE20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Молекулярный уровень  жизни.</w:t>
            </w:r>
          </w:p>
        </w:tc>
        <w:tc>
          <w:tcPr>
            <w:tcW w:w="5977" w:type="dxa"/>
          </w:tcPr>
          <w:p w:rsidR="00C858C1" w:rsidRPr="00B4130C" w:rsidRDefault="00C858C1" w:rsidP="00C85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гражданско-патриотических чувств и гордости за ученых-соотечественников посредством:</w:t>
            </w:r>
          </w:p>
          <w:p w:rsidR="00C858C1" w:rsidRPr="00B4130C" w:rsidRDefault="00C858C1" w:rsidP="00C858C1">
            <w:pPr>
              <w:pStyle w:val="ac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color w:val="000000"/>
              </w:rPr>
            </w:pPr>
            <w:r w:rsidRPr="00B4130C">
              <w:rPr>
                <w:color w:val="000000"/>
              </w:rPr>
              <w:t>- формирования представления о феномене науки, ее главных направлениях, о современном состоянии науки в неразрывном единстве с еѐ историей;</w:t>
            </w:r>
          </w:p>
          <w:p w:rsidR="00C858C1" w:rsidRPr="00B4130C" w:rsidRDefault="00C858C1" w:rsidP="00C858C1">
            <w:pPr>
              <w:pStyle w:val="ac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color w:val="000000"/>
              </w:rPr>
            </w:pPr>
            <w:r w:rsidRPr="00B4130C">
              <w:rPr>
                <w:color w:val="000000"/>
              </w:rPr>
              <w:sym w:font="Symbol" w:char="F02D"/>
            </w:r>
            <w:r w:rsidRPr="00B4130C">
              <w:rPr>
                <w:color w:val="000000"/>
              </w:rPr>
              <w:t> ознакомления обучающихся с вкладом выдающихся российских ученых в развитие мировой науки, воспитания патриотизма, гордости за отечественных ученых;</w:t>
            </w:r>
          </w:p>
          <w:p w:rsidR="00C858C1" w:rsidRPr="00B4130C" w:rsidRDefault="00C858C1" w:rsidP="00C858C1">
            <w:pPr>
              <w:pStyle w:val="ac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color w:val="000000"/>
              </w:rPr>
            </w:pPr>
            <w:r w:rsidRPr="00B4130C">
              <w:rPr>
                <w:color w:val="000000"/>
              </w:rPr>
              <w:sym w:font="Symbol" w:char="F02D"/>
            </w:r>
            <w:r w:rsidRPr="00B4130C">
              <w:rPr>
                <w:color w:val="000000"/>
              </w:rPr>
              <w:t> формирования у обучающихся мотивации к научным исследованиям, к научно-техническому творчеству;</w:t>
            </w:r>
          </w:p>
          <w:p w:rsidR="00BE2010" w:rsidRPr="00B4130C" w:rsidRDefault="00C858C1" w:rsidP="00C858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B4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вовлечения обучающихся в самостоятельную творческую деятельность, повышение их интереса к изучаемым учебным дисциплинам, будущей профессиональной деятельности и др.</w:t>
            </w:r>
          </w:p>
        </w:tc>
        <w:tc>
          <w:tcPr>
            <w:tcW w:w="2551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2010" w:rsidRPr="00B4130C" w:rsidTr="00BE2010">
        <w:tc>
          <w:tcPr>
            <w:tcW w:w="1008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</w:tcPr>
          <w:p w:rsidR="00BE2010" w:rsidRPr="00B4130C" w:rsidRDefault="00BE2010" w:rsidP="00BE2010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</w:tcPr>
          <w:p w:rsidR="00BE2010" w:rsidRPr="00B4130C" w:rsidRDefault="00BE2010" w:rsidP="00BE2010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BE2010" w:rsidRPr="00B4130C" w:rsidRDefault="00BE2010" w:rsidP="00BE2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8664FD" w:rsidRPr="00B4130C" w:rsidRDefault="008664FD" w:rsidP="008664F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64FD" w:rsidRPr="00B4130C" w:rsidSect="0051291A">
      <w:footerReference w:type="default" r:id="rId9"/>
      <w:pgSz w:w="16838" w:h="11906" w:orient="landscape"/>
      <w:pgMar w:top="1276" w:right="110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8C" w:rsidRDefault="00D5438C" w:rsidP="00B620C3">
      <w:pPr>
        <w:spacing w:after="0" w:line="240" w:lineRule="auto"/>
      </w:pPr>
      <w:r>
        <w:separator/>
      </w:r>
    </w:p>
  </w:endnote>
  <w:endnote w:type="continuationSeparator" w:id="1">
    <w:p w:rsidR="00D5438C" w:rsidRDefault="00D5438C" w:rsidP="00B6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0450"/>
      <w:docPartObj>
        <w:docPartGallery w:val="Page Numbers (Bottom of Page)"/>
        <w:docPartUnique/>
      </w:docPartObj>
    </w:sdtPr>
    <w:sdtContent>
      <w:p w:rsidR="00B4130C" w:rsidRDefault="001D6307">
        <w:pPr>
          <w:pStyle w:val="a9"/>
          <w:jc w:val="center"/>
        </w:pPr>
        <w:fldSimple w:instr=" PAGE   \* MERGEFORMAT ">
          <w:r w:rsidR="00253947">
            <w:rPr>
              <w:noProof/>
            </w:rPr>
            <w:t>9</w:t>
          </w:r>
        </w:fldSimple>
      </w:p>
    </w:sdtContent>
  </w:sdt>
  <w:p w:rsidR="00256A1D" w:rsidRPr="004059CF" w:rsidRDefault="00256A1D" w:rsidP="004059CF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8C" w:rsidRDefault="00D5438C" w:rsidP="00B620C3">
      <w:pPr>
        <w:spacing w:after="0" w:line="240" w:lineRule="auto"/>
      </w:pPr>
      <w:r>
        <w:separator/>
      </w:r>
    </w:p>
  </w:footnote>
  <w:footnote w:type="continuationSeparator" w:id="1">
    <w:p w:rsidR="00D5438C" w:rsidRDefault="00D5438C" w:rsidP="00B6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3838EA"/>
    <w:multiLevelType w:val="hybridMultilevel"/>
    <w:tmpl w:val="BAD4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D7AA2"/>
    <w:multiLevelType w:val="multilevel"/>
    <w:tmpl w:val="F2CC2AF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3415F"/>
    <w:rsid w:val="0003013C"/>
    <w:rsid w:val="0003134E"/>
    <w:rsid w:val="00053A18"/>
    <w:rsid w:val="0006047E"/>
    <w:rsid w:val="00061B30"/>
    <w:rsid w:val="0007188C"/>
    <w:rsid w:val="000775BE"/>
    <w:rsid w:val="00092617"/>
    <w:rsid w:val="000C1C7A"/>
    <w:rsid w:val="000D3ADD"/>
    <w:rsid w:val="000D52D4"/>
    <w:rsid w:val="000F072E"/>
    <w:rsid w:val="001407BD"/>
    <w:rsid w:val="00167A2A"/>
    <w:rsid w:val="001D6307"/>
    <w:rsid w:val="002013F6"/>
    <w:rsid w:val="00241043"/>
    <w:rsid w:val="00253947"/>
    <w:rsid w:val="00256A1D"/>
    <w:rsid w:val="00291F00"/>
    <w:rsid w:val="002B4CAA"/>
    <w:rsid w:val="00303E4C"/>
    <w:rsid w:val="00314261"/>
    <w:rsid w:val="00362EAD"/>
    <w:rsid w:val="003748CC"/>
    <w:rsid w:val="003768CA"/>
    <w:rsid w:val="003A408A"/>
    <w:rsid w:val="003D70DE"/>
    <w:rsid w:val="003F5617"/>
    <w:rsid w:val="003F70D8"/>
    <w:rsid w:val="004059CF"/>
    <w:rsid w:val="00405A88"/>
    <w:rsid w:val="00412B6E"/>
    <w:rsid w:val="004310DE"/>
    <w:rsid w:val="00453AF1"/>
    <w:rsid w:val="00475C73"/>
    <w:rsid w:val="004B46AF"/>
    <w:rsid w:val="004F4CDC"/>
    <w:rsid w:val="0051291A"/>
    <w:rsid w:val="005D224D"/>
    <w:rsid w:val="005E30D0"/>
    <w:rsid w:val="006609F2"/>
    <w:rsid w:val="00674DA5"/>
    <w:rsid w:val="006A2CD6"/>
    <w:rsid w:val="006A3A35"/>
    <w:rsid w:val="006B7A63"/>
    <w:rsid w:val="006C6BA5"/>
    <w:rsid w:val="006F2897"/>
    <w:rsid w:val="006F35F3"/>
    <w:rsid w:val="006F5105"/>
    <w:rsid w:val="00700493"/>
    <w:rsid w:val="00763C0B"/>
    <w:rsid w:val="00770EC0"/>
    <w:rsid w:val="007D570B"/>
    <w:rsid w:val="007E26B7"/>
    <w:rsid w:val="00805B7E"/>
    <w:rsid w:val="00825886"/>
    <w:rsid w:val="008342AB"/>
    <w:rsid w:val="0083545D"/>
    <w:rsid w:val="00853D62"/>
    <w:rsid w:val="00856DB2"/>
    <w:rsid w:val="008664FD"/>
    <w:rsid w:val="00875F1C"/>
    <w:rsid w:val="00883486"/>
    <w:rsid w:val="008B6DFB"/>
    <w:rsid w:val="008D28C1"/>
    <w:rsid w:val="008F1921"/>
    <w:rsid w:val="00917E2B"/>
    <w:rsid w:val="009414B0"/>
    <w:rsid w:val="00967667"/>
    <w:rsid w:val="00975E3E"/>
    <w:rsid w:val="009931FA"/>
    <w:rsid w:val="009A3661"/>
    <w:rsid w:val="009C2EE7"/>
    <w:rsid w:val="009C4CCD"/>
    <w:rsid w:val="009D35FD"/>
    <w:rsid w:val="009F3520"/>
    <w:rsid w:val="00A42B56"/>
    <w:rsid w:val="00A6138A"/>
    <w:rsid w:val="00A704BB"/>
    <w:rsid w:val="00A7538F"/>
    <w:rsid w:val="00A7694C"/>
    <w:rsid w:val="00A82335"/>
    <w:rsid w:val="00A9224F"/>
    <w:rsid w:val="00A96E95"/>
    <w:rsid w:val="00AD48D0"/>
    <w:rsid w:val="00AD6183"/>
    <w:rsid w:val="00AE2292"/>
    <w:rsid w:val="00AF6D2C"/>
    <w:rsid w:val="00B12FEE"/>
    <w:rsid w:val="00B31F6E"/>
    <w:rsid w:val="00B40E83"/>
    <w:rsid w:val="00B4130C"/>
    <w:rsid w:val="00B4285A"/>
    <w:rsid w:val="00B46758"/>
    <w:rsid w:val="00B620C3"/>
    <w:rsid w:val="00B77571"/>
    <w:rsid w:val="00BA46EC"/>
    <w:rsid w:val="00BA7A35"/>
    <w:rsid w:val="00BB0272"/>
    <w:rsid w:val="00BB3C74"/>
    <w:rsid w:val="00BB6859"/>
    <w:rsid w:val="00BC17A2"/>
    <w:rsid w:val="00BC6D10"/>
    <w:rsid w:val="00BE2010"/>
    <w:rsid w:val="00BE22B7"/>
    <w:rsid w:val="00C04B3F"/>
    <w:rsid w:val="00C15364"/>
    <w:rsid w:val="00C25044"/>
    <w:rsid w:val="00C531AD"/>
    <w:rsid w:val="00C858C1"/>
    <w:rsid w:val="00C92779"/>
    <w:rsid w:val="00CD0089"/>
    <w:rsid w:val="00D13948"/>
    <w:rsid w:val="00D26166"/>
    <w:rsid w:val="00D43533"/>
    <w:rsid w:val="00D5438C"/>
    <w:rsid w:val="00D65DA5"/>
    <w:rsid w:val="00D927FE"/>
    <w:rsid w:val="00DB06A0"/>
    <w:rsid w:val="00DC4E96"/>
    <w:rsid w:val="00DD1BC2"/>
    <w:rsid w:val="00DD227C"/>
    <w:rsid w:val="00DE2CE9"/>
    <w:rsid w:val="00E2324E"/>
    <w:rsid w:val="00EC1A9E"/>
    <w:rsid w:val="00EE6482"/>
    <w:rsid w:val="00F109CA"/>
    <w:rsid w:val="00F14262"/>
    <w:rsid w:val="00F3415F"/>
    <w:rsid w:val="00F56EBF"/>
    <w:rsid w:val="00F72A20"/>
    <w:rsid w:val="00F87048"/>
    <w:rsid w:val="00F9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1FA"/>
  </w:style>
  <w:style w:type="paragraph" w:styleId="1">
    <w:name w:val="heading 1"/>
    <w:basedOn w:val="a0"/>
    <w:next w:val="a0"/>
    <w:link w:val="10"/>
    <w:qFormat/>
    <w:rsid w:val="004059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0D3ADD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07188C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0D3ADD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0D3ADD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0D3AD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Без интервала Знак"/>
    <w:basedOn w:val="a1"/>
    <w:link w:val="a4"/>
    <w:uiPriority w:val="99"/>
    <w:locked/>
    <w:rsid w:val="00BA7A35"/>
  </w:style>
  <w:style w:type="paragraph" w:customStyle="1" w:styleId="c8">
    <w:name w:val="c8"/>
    <w:basedOn w:val="a0"/>
    <w:rsid w:val="00A7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A704BB"/>
  </w:style>
  <w:style w:type="character" w:customStyle="1" w:styleId="c89">
    <w:name w:val="c89"/>
    <w:basedOn w:val="a1"/>
    <w:rsid w:val="00A704BB"/>
  </w:style>
  <w:style w:type="character" w:customStyle="1" w:styleId="c7">
    <w:name w:val="c7"/>
    <w:basedOn w:val="a1"/>
    <w:rsid w:val="00A704BB"/>
  </w:style>
  <w:style w:type="character" w:customStyle="1" w:styleId="c37">
    <w:name w:val="c37"/>
    <w:basedOn w:val="a1"/>
    <w:rsid w:val="00A704BB"/>
  </w:style>
  <w:style w:type="character" w:customStyle="1" w:styleId="c13">
    <w:name w:val="c13"/>
    <w:basedOn w:val="a1"/>
    <w:rsid w:val="00A704BB"/>
  </w:style>
  <w:style w:type="paragraph" w:styleId="a7">
    <w:name w:val="header"/>
    <w:basedOn w:val="a0"/>
    <w:link w:val="a8"/>
    <w:uiPriority w:val="99"/>
    <w:semiHidden/>
    <w:unhideWhenUsed/>
    <w:rsid w:val="00B6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620C3"/>
  </w:style>
  <w:style w:type="paragraph" w:styleId="a9">
    <w:name w:val="footer"/>
    <w:basedOn w:val="a0"/>
    <w:link w:val="aa"/>
    <w:uiPriority w:val="99"/>
    <w:unhideWhenUsed/>
    <w:rsid w:val="00B6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620C3"/>
  </w:style>
  <w:style w:type="character" w:customStyle="1" w:styleId="10">
    <w:name w:val="Заголовок 1 Знак"/>
    <w:basedOn w:val="a1"/>
    <w:link w:val="1"/>
    <w:rsid w:val="004059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0"/>
    <w:link w:val="20"/>
    <w:rsid w:val="004059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059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link w:val="NoSpacingChar"/>
    <w:rsid w:val="00D261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1"/>
    <w:link w:val="11"/>
    <w:locked/>
    <w:rsid w:val="00D26166"/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109CA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1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F109CA"/>
    <w:pPr>
      <w:ind w:left="720"/>
      <w:contextualSpacing/>
    </w:pPr>
  </w:style>
  <w:style w:type="paragraph" w:styleId="ac">
    <w:name w:val="Normal (Web)"/>
    <w:basedOn w:val="a0"/>
    <w:uiPriority w:val="99"/>
    <w:rsid w:val="00C8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2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2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25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987E-6B80-4A2A-AAD4-0861F7BD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nesmeyankina</cp:lastModifiedBy>
  <cp:revision>60</cp:revision>
  <cp:lastPrinted>2021-08-30T12:34:00Z</cp:lastPrinted>
  <dcterms:created xsi:type="dcterms:W3CDTF">2017-09-08T16:58:00Z</dcterms:created>
  <dcterms:modified xsi:type="dcterms:W3CDTF">2023-09-15T12:47:00Z</dcterms:modified>
</cp:coreProperties>
</file>